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20" w:rsidRDefault="006B5F20" w:rsidP="006B5F2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Gradska knjižnica i čitaonica Belišće</w:t>
      </w:r>
    </w:p>
    <w:p w:rsidR="006B5F20" w:rsidRDefault="006B5F20" w:rsidP="006B5F2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Vijenac dr. Franje Tuđmana 1</w:t>
      </w:r>
    </w:p>
    <w:p w:rsidR="006B5F20" w:rsidRDefault="006B5F20" w:rsidP="006B5F2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OIB 19806508838</w:t>
      </w:r>
    </w:p>
    <w:p w:rsidR="006B5F20" w:rsidRDefault="006B5F20" w:rsidP="006B5F20">
      <w:pPr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Ur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. broj: </w:t>
      </w:r>
      <w:r w:rsidR="00DA3196">
        <w:rPr>
          <w:rFonts w:ascii="Calibri" w:hAnsi="Calibri"/>
          <w:b/>
          <w:bCs/>
          <w:sz w:val="22"/>
          <w:szCs w:val="22"/>
        </w:rPr>
        <w:t>55</w:t>
      </w:r>
      <w:r w:rsidR="00E26D88">
        <w:rPr>
          <w:rFonts w:ascii="Calibri" w:hAnsi="Calibri"/>
          <w:b/>
          <w:bCs/>
          <w:sz w:val="22"/>
          <w:szCs w:val="22"/>
        </w:rPr>
        <w:t>/18</w:t>
      </w:r>
      <w:bookmarkStart w:id="0" w:name="_GoBack"/>
      <w:bookmarkEnd w:id="0"/>
    </w:p>
    <w:p w:rsidR="006B5F20" w:rsidRDefault="006B5F20" w:rsidP="006B5F2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Belišće, 25.09.2018.</w:t>
      </w:r>
    </w:p>
    <w:p w:rsidR="006B5F20" w:rsidRDefault="006B5F20" w:rsidP="006B5F2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6B5F20" w:rsidRDefault="006B5F20" w:rsidP="006B5F2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6B5F20" w:rsidRDefault="006B5F20" w:rsidP="006B5F2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temelju odjeljka 4, članka 37 Zakon o zaštiti osobnih podataka (GDPR EU 2016/679), zastupano po </w:t>
      </w:r>
      <w:r w:rsidR="00C351DF">
        <w:rPr>
          <w:rFonts w:ascii="Calibri" w:hAnsi="Calibri"/>
          <w:b/>
          <w:bCs/>
          <w:sz w:val="22"/>
          <w:szCs w:val="22"/>
        </w:rPr>
        <w:t xml:space="preserve">knjižničarki Jasni </w:t>
      </w:r>
      <w:proofErr w:type="spellStart"/>
      <w:r w:rsidR="00C351DF">
        <w:rPr>
          <w:rFonts w:ascii="Calibri" w:hAnsi="Calibri"/>
          <w:b/>
          <w:bCs/>
          <w:sz w:val="22"/>
          <w:szCs w:val="22"/>
        </w:rPr>
        <w:t>Andrišić</w:t>
      </w:r>
      <w:proofErr w:type="spellEnd"/>
      <w:r w:rsidR="00DA3196">
        <w:rPr>
          <w:rFonts w:ascii="Calibri" w:hAnsi="Calibri"/>
          <w:b/>
          <w:bCs/>
          <w:sz w:val="22"/>
          <w:szCs w:val="22"/>
        </w:rPr>
        <w:t>,</w:t>
      </w:r>
      <w:r>
        <w:rPr>
          <w:rFonts w:ascii="Calibri" w:hAnsi="Calibri"/>
          <w:b/>
          <w:bCs/>
          <w:sz w:val="22"/>
          <w:szCs w:val="22"/>
        </w:rPr>
        <w:t xml:space="preserve"> donosi</w:t>
      </w:r>
    </w:p>
    <w:p w:rsidR="006B5F20" w:rsidRDefault="006B5F20" w:rsidP="006B5F2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6B5F20" w:rsidRDefault="006B5F20" w:rsidP="006B5F2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 D L U K U</w:t>
      </w:r>
    </w:p>
    <w:p w:rsidR="006B5F20" w:rsidRDefault="006B5F20" w:rsidP="006B5F20">
      <w:pPr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 imenovanju službenika za zaštitu osobnih podataka</w:t>
      </w:r>
    </w:p>
    <w:p w:rsidR="006B5F20" w:rsidRDefault="006B5F20" w:rsidP="006B5F20">
      <w:pPr>
        <w:spacing w:line="100" w:lineRule="atLeast"/>
        <w:jc w:val="both"/>
      </w:pPr>
    </w:p>
    <w:p w:rsidR="006B5F20" w:rsidRDefault="006B5F20" w:rsidP="006B5F20">
      <w:pPr>
        <w:spacing w:line="100" w:lineRule="atLeas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Članak 1.</w:t>
      </w:r>
    </w:p>
    <w:p w:rsidR="006B5F20" w:rsidRDefault="006B5F20" w:rsidP="006B5F2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Temeljem Zakona o zaštiti osobnih podataka (GDPR EU 2016/679) imenuje se službenik za zaštitu osobnih podataka u Gradskoj knjižnici i čitaonici Belišće, Vijenac dr. Franje Tuđmana 1, Belišće. </w:t>
      </w:r>
    </w:p>
    <w:p w:rsidR="006B5F20" w:rsidRDefault="006B5F20" w:rsidP="006B5F20">
      <w:pPr>
        <w:spacing w:line="100" w:lineRule="atLeas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Članak 2.</w:t>
      </w:r>
    </w:p>
    <w:p w:rsidR="006B5F20" w:rsidRDefault="006B5F20" w:rsidP="006B5F2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Službenik za zaštitu osobnih podataka voditelja zbirke osobnih podataka Gradske knjižnice i čitaonice Belišće, je</w:t>
      </w:r>
      <w:r w:rsidR="00C351DF">
        <w:rPr>
          <w:rFonts w:ascii="Calibri" w:hAnsi="Calibri"/>
          <w:sz w:val="22"/>
          <w:szCs w:val="22"/>
        </w:rPr>
        <w:t xml:space="preserve"> Vlasta Putar, Osijek, Vinkovačka 100, OIB 16113467743.</w:t>
      </w:r>
    </w:p>
    <w:p w:rsidR="006B5F20" w:rsidRDefault="006B5F20" w:rsidP="006B5F20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:rsidR="006B5F20" w:rsidRDefault="006B5F20" w:rsidP="006B5F20">
      <w:pPr>
        <w:spacing w:line="100" w:lineRule="atLeas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Članak 3.</w:t>
      </w:r>
    </w:p>
    <w:p w:rsidR="006B5F20" w:rsidRDefault="006B5F20" w:rsidP="006B5F2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donošenju ove Odluke izvijestiti će se Agencija za zaštitu osobnih podataka u zakonom propisanom roku, a službeni kontakt podaci službenika za zaštitu osobnih podataka učiniti će se javno dostupnim sukladno Zakonu o zaštiti osobnih podataka.</w:t>
      </w:r>
    </w:p>
    <w:p w:rsidR="006B5F20" w:rsidRDefault="006B5F20" w:rsidP="006B5F20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:rsidR="006B5F20" w:rsidRDefault="006B5F20" w:rsidP="006B5F20">
      <w:pPr>
        <w:spacing w:line="100" w:lineRule="atLeas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Članak 4.</w:t>
      </w:r>
    </w:p>
    <w:p w:rsidR="006B5F20" w:rsidRDefault="006B5F20" w:rsidP="006B5F20">
      <w:pPr>
        <w:spacing w:line="10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Ova Odluka stupa na snagu danom donošenja.</w:t>
      </w:r>
    </w:p>
    <w:p w:rsidR="006B5F20" w:rsidRDefault="006B5F20" w:rsidP="006B5F20">
      <w:pPr>
        <w:spacing w:line="100" w:lineRule="atLeast"/>
        <w:jc w:val="center"/>
        <w:rPr>
          <w:rFonts w:ascii="Calibri" w:hAnsi="Calibri"/>
          <w:b/>
          <w:bCs/>
          <w:sz w:val="22"/>
          <w:szCs w:val="22"/>
        </w:rPr>
      </w:pPr>
    </w:p>
    <w:p w:rsidR="006B5F20" w:rsidRDefault="00DA3196" w:rsidP="00DA3196">
      <w:pPr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Knjižničarka</w:t>
      </w:r>
      <w:r w:rsidR="006B5F20">
        <w:rPr>
          <w:rFonts w:ascii="Calibri" w:hAnsi="Calibri"/>
          <w:b/>
          <w:bCs/>
          <w:sz w:val="22"/>
          <w:szCs w:val="22"/>
        </w:rPr>
        <w:t xml:space="preserve">                           </w:t>
      </w:r>
    </w:p>
    <w:p w:rsidR="00D907EB" w:rsidRDefault="00DA3196"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Jasna </w:t>
      </w:r>
      <w:proofErr w:type="spellStart"/>
      <w:r>
        <w:rPr>
          <w:rFonts w:ascii="Calibri" w:hAnsi="Calibri"/>
          <w:b/>
          <w:bCs/>
          <w:sz w:val="22"/>
          <w:szCs w:val="22"/>
        </w:rPr>
        <w:t>Andrišić</w:t>
      </w:r>
      <w:proofErr w:type="spellEnd"/>
    </w:p>
    <w:sectPr w:rsidR="00D907EB">
      <w:footerReference w:type="default" r:id="rId6"/>
      <w:pgSz w:w="11906" w:h="16838"/>
      <w:pgMar w:top="1134" w:right="1134" w:bottom="167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D4" w:rsidRDefault="00B772D4">
      <w:r>
        <w:separator/>
      </w:r>
    </w:p>
  </w:endnote>
  <w:endnote w:type="continuationSeparator" w:id="0">
    <w:p w:rsidR="00B772D4" w:rsidRDefault="00B7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FD" w:rsidRDefault="00B772D4">
    <w:pPr>
      <w:pStyle w:val="Podnoje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D4" w:rsidRDefault="00B772D4">
      <w:r>
        <w:separator/>
      </w:r>
    </w:p>
  </w:footnote>
  <w:footnote w:type="continuationSeparator" w:id="0">
    <w:p w:rsidR="00B772D4" w:rsidRDefault="00B7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0"/>
    <w:rsid w:val="006B5F20"/>
    <w:rsid w:val="00B772D4"/>
    <w:rsid w:val="00C351DF"/>
    <w:rsid w:val="00D907EB"/>
    <w:rsid w:val="00DA3196"/>
    <w:rsid w:val="00E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F7E3"/>
  <w15:chartTrackingRefBased/>
  <w15:docId w15:val="{93F8CF12-D28E-4154-8992-B8FB7FB0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F2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6B5F20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6B5F20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 Belisce</dc:creator>
  <cp:keywords/>
  <dc:description/>
  <cp:lastModifiedBy>Knjiznica Belisce</cp:lastModifiedBy>
  <cp:revision>3</cp:revision>
  <dcterms:created xsi:type="dcterms:W3CDTF">2018-09-24T10:38:00Z</dcterms:created>
  <dcterms:modified xsi:type="dcterms:W3CDTF">2018-09-25T08:52:00Z</dcterms:modified>
</cp:coreProperties>
</file>